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sz w:val="28"/>
          <w:szCs w:val="28"/>
        </w:rPr>
        <w:t xml:space="preserve">Milí studenti, posílám pravopisný úkol z českého jazyka. Očekávám, že do konce týdne mi pošlete </w:t>
      </w:r>
      <w:r>
        <w:rPr>
          <w:b/>
          <w:bCs/>
          <w:sz w:val="28"/>
          <w:szCs w:val="28"/>
        </w:rPr>
        <w:t>cvičení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1. str.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správně doplněné na email: sarapatkova</w:t>
      </w:r>
      <w:r>
        <w:rPr>
          <w:rFonts w:cs="Calibri" w:cstheme="minorHAnsi"/>
          <w:sz w:val="28"/>
          <w:szCs w:val="28"/>
        </w:rPr>
        <w:t>@</w:t>
      </w:r>
      <w:r>
        <w:rPr>
          <w:sz w:val="28"/>
          <w:szCs w:val="28"/>
        </w:rPr>
        <w:t xml:space="preserve">athoz.cz. </w:t>
      </w:r>
      <w:r>
        <w:rPr>
          <w:sz w:val="28"/>
          <w:szCs w:val="28"/>
        </w:rPr>
        <w:t xml:space="preserve">Ve druhé části máte výpisky z literatury. Vaším úkolem je, si nastudovat výpisky, zapsat do sešitu a přečíst část knihy Máj a Kytice. </w:t>
      </w:r>
    </w:p>
    <w:p>
      <w:pPr>
        <w:pStyle w:val="Normal"/>
        <w:rPr/>
      </w:pPr>
      <w:r>
        <w:rPr>
          <w:sz w:val="28"/>
          <w:szCs w:val="28"/>
        </w:rPr>
        <w:t>Děkuji Šarapatková</w:t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Doplň vynechaná písmena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Vedle obv-kl-ch vánočních koul- v-sel- na větv-ch smrku ozdob- ze slám-,                                    slam-nek, perníku a l-ka. M-slivec b-l cel- od sněhu, jak se prodíral mláz-m a        -hazoval z větv- sníh. S-r obal-me ve směs- čerstv-ch rozsekaných b-l-nek. Po                  b-tě jsou um-stěny váz- se živ-m- květinam-. Prach rozv-řený kol-  ztěžoval                        c-klistům jízdu. Tyto parcel- b-lo zapotřeb- scelit. Oz-mé ob-loviny v-mrzl- na více pol-ch. V hlavních rol-ch se představ- dva ciz- pěvci. Dlouhé listy -krátíme několika rovným- nebo šikm-mi řez-.  Fotbalista si několik dní stěžuje na problém- s třísl-. Mezi unikáty patřil- ryz- kr-stal- stříbra z Příbram-. Domácí hráčky se hrub-m- chybam- připravil- o vítězství. Tento cvrček žije na hol-ch lávov-ch pol-ch, kde sb-rá zb-tky rostl-n zaváté větrem. Cesta od silnice je                          v-značena nov-m- ukazatel-.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Při tvoření slov někdy vznikají souhláskové skupiny na hranici mezi slovotvorným základem a předponou (odtrhnout, rozsekat) nebo příponou (francouzský, dětství). Při výslovnosti se tyto skupiny mohou zjednodušovat, při psaní je však nutné je zachovat.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Doplň podle smyslu chybějící písmena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Ro-lobené dě-ko (ro</w:t>
      </w:r>
      <w:r>
        <w:rPr>
          <w:b/>
          <w:sz w:val="28"/>
          <w:szCs w:val="28"/>
        </w:rPr>
        <w:t>zz</w:t>
      </w:r>
      <w:r>
        <w:rPr>
          <w:sz w:val="28"/>
          <w:szCs w:val="28"/>
        </w:rPr>
        <w:t>lobené děcko), ro-típnutá hole-í kost, zlá pře-ucha, záchra-á a o-ahová služba, prohlí-ka měs-kého muzea, ce-é vítě-tví, ro-ápat kořist, každode-í ra-í ro-břesk, ro-áhlá dceři-á společnost, po-aná ruka, sti-á stránka věci, ro-pustná káva, byli-ý čaj, ne-ednodu-í příklad, nestra-é                              ro-hodování, be-tarostně ro-ářený úsměv, kroměří-ký zámek, první výko-ostní třída, povi-osti po-aných.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Karel Jaromír Erben 1811-1870</w:t>
      </w:r>
    </w:p>
    <w:p>
      <w:pPr>
        <w:pStyle w:val="NormalWeb"/>
        <w:spacing w:before="280" w:after="280"/>
        <w:rPr/>
      </w:pPr>
      <w:r>
        <w:rPr/>
        <w:t xml:space="preserve">byl </w:t>
      </w:r>
      <w:hyperlink r:id="rId2" w:tgtFrame="Česko">
        <w:r>
          <w:rPr>
            <w:rStyle w:val="Internetovodkaz"/>
            <w:color w:val="auto"/>
            <w:u w:val="none"/>
          </w:rPr>
          <w:t>český</w:t>
        </w:r>
      </w:hyperlink>
      <w:r>
        <w:rPr/>
        <w:t xml:space="preserve"> </w:t>
      </w:r>
      <w:hyperlink r:id="rId3" w:tgtFrame="Historik">
        <w:r>
          <w:rPr>
            <w:rStyle w:val="Internetovodkaz"/>
            <w:color w:val="auto"/>
            <w:u w:val="none"/>
          </w:rPr>
          <w:t>historik</w:t>
        </w:r>
      </w:hyperlink>
      <w:r>
        <w:rPr/>
        <w:t xml:space="preserve">, </w:t>
      </w:r>
      <w:hyperlink r:id="rId4" w:tgtFrame="Právník">
        <w:r>
          <w:rPr>
            <w:rStyle w:val="Internetovodkaz"/>
            <w:color w:val="auto"/>
            <w:u w:val="none"/>
          </w:rPr>
          <w:t>právník</w:t>
        </w:r>
      </w:hyperlink>
      <w:r>
        <w:rPr/>
        <w:t xml:space="preserve">, </w:t>
      </w:r>
      <w:hyperlink r:id="rId5" w:tgtFrame="Archivář">
        <w:r>
          <w:rPr>
            <w:rStyle w:val="Internetovodkaz"/>
            <w:color w:val="auto"/>
            <w:u w:val="none"/>
          </w:rPr>
          <w:t>archivář</w:t>
        </w:r>
      </w:hyperlink>
      <w:r>
        <w:rPr/>
        <w:t xml:space="preserve">, </w:t>
      </w:r>
      <w:hyperlink r:id="rId6" w:tgtFrame="Spisovatel">
        <w:r>
          <w:rPr>
            <w:rStyle w:val="Internetovodkaz"/>
            <w:color w:val="auto"/>
            <w:u w:val="none"/>
          </w:rPr>
          <w:t>spisovatel</w:t>
        </w:r>
      </w:hyperlink>
      <w:r>
        <w:rPr/>
        <w:t xml:space="preserve">, </w:t>
      </w:r>
      <w:hyperlink r:id="rId7" w:tgtFrame="Básník">
        <w:r>
          <w:rPr>
            <w:rStyle w:val="Internetovodkaz"/>
            <w:color w:val="auto"/>
            <w:u w:val="none"/>
          </w:rPr>
          <w:t>básník</w:t>
        </w:r>
      </w:hyperlink>
      <w:r>
        <w:rPr/>
        <w:t xml:space="preserve">, </w:t>
      </w:r>
      <w:hyperlink r:id="rId8" w:tgtFrame="Překladatel">
        <w:r>
          <w:rPr>
            <w:rStyle w:val="Internetovodkaz"/>
            <w:color w:val="auto"/>
            <w:u w:val="none"/>
          </w:rPr>
          <w:t>překladatel</w:t>
        </w:r>
      </w:hyperlink>
      <w:r>
        <w:rPr/>
        <w:t xml:space="preserve"> a sběratel českých lidových písní a </w:t>
      </w:r>
      <w:hyperlink r:id="rId9" w:tgtFrame="Pohádka">
        <w:r>
          <w:rPr>
            <w:rStyle w:val="Internetovodkaz"/>
            <w:color w:val="auto"/>
            <w:u w:val="none"/>
          </w:rPr>
          <w:t>pohádek</w:t>
        </w:r>
      </w:hyperlink>
      <w:r>
        <w:rPr/>
        <w:t xml:space="preserve">; představitel literárního </w:t>
      </w:r>
      <w:hyperlink r:id="rId10" w:tgtFrame="Romantismus">
        <w:r>
          <w:rPr>
            <w:rStyle w:val="Internetovodkaz"/>
            <w:color w:val="auto"/>
            <w:u w:val="none"/>
          </w:rPr>
          <w:t>romantismu</w:t>
        </w:r>
      </w:hyperlink>
      <w:r>
        <w:rPr/>
        <w:t>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Karel Jaromír Erben se narodil v </w:t>
      </w:r>
      <w:hyperlink r:id="rId11" w:tgtFrame="Miletín">
        <w:r>
          <w:rPr>
            <w:rStyle w:val="ListLabel37"/>
            <w:rFonts w:eastAsia="Times New Roman" w:cs="Times New Roman" w:ascii="Times New Roman" w:hAnsi="Times New Roman"/>
            <w:sz w:val="24"/>
            <w:szCs w:val="24"/>
            <w:lang w:eastAsia="cs-CZ"/>
          </w:rPr>
          <w:t>Miletíně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</w:t>
      </w:r>
      <w:hyperlink r:id="rId12" w:tgtFrame="7. listopad">
        <w:r>
          <w:rPr>
            <w:rStyle w:val="ListLabel37"/>
            <w:rFonts w:eastAsia="Times New Roman" w:cs="Times New Roman" w:ascii="Times New Roman" w:hAnsi="Times New Roman"/>
            <w:sz w:val="24"/>
            <w:szCs w:val="24"/>
            <w:lang w:eastAsia="cs-CZ"/>
          </w:rPr>
          <w:t>7. listopadu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</w:t>
      </w:r>
      <w:hyperlink r:id="rId13" w:tgtFrame="1811">
        <w:r>
          <w:rPr>
            <w:rStyle w:val="ListLabel37"/>
            <w:rFonts w:eastAsia="Times New Roman" w:cs="Times New Roman" w:ascii="Times New Roman" w:hAnsi="Times New Roman"/>
            <w:sz w:val="24"/>
            <w:szCs w:val="24"/>
            <w:lang w:eastAsia="cs-CZ"/>
          </w:rPr>
          <w:t>1811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. Pochován je na Olšanském hřbitově. Původní příjmení jeho předků bylo ale psáno Erban.  Jeho dvojče Jan později zemřel a ani Karel na tom nebyl zdravotně dobře, často churavěl. Základního vzdělání se mu dostalo v miletínské škole, kde vyučovali jeho strýc a dědeček. Zde postupně rozvíjeli všechna jeho nadání včetně hudebního a připravovali ho na pozdější studia. Rodiče z něj chtěli mít učitele, on se ale kvůli vadě řeči nakonec rozhodl pro studium práv. (Později přispěl k ustavení české právnické terminologie.)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Mezi jeho nejdůležitější díla patří: Písně národní v Čechách – obsahuje 500 písní, Sto prostonárodních pohádek a pověstí slovanských v nářečích původních, Báje a pověsti slovanské, České pohádky. Jediná a jeho nejznámější básnická sbírka je Kytice z pověstí národních, vydaná v roce 1853. Vznikla na základě lidových pověstí. </w:t>
      </w:r>
      <w:r>
        <w:rPr>
          <w:rFonts w:cs="Times New Roman" w:ascii="Times New Roman" w:hAnsi="Times New Roman"/>
          <w:sz w:val="24"/>
          <w:szCs w:val="24"/>
          <w:shd w:fill="FAFAFA" w:val="clear"/>
        </w:rPr>
        <w:t>Kytici tvoří třináct balad. Nejproslulejší jsou Vodník, kde se mladá dívka stane ženou vodníka, mají spolu dítě, a to je prostředkem vodníkovy pomsty, Polednice, v níž matka v rozzlobení přivolá na dítě polednici a ze strachu ho sama zardousí, (v těchto dvou baladách mají významnou roli nadpřirozené bytosti, které zasahují) nebo Záhořovo lože, v níž se loupežník snaží napravit, až když se má dostat do pekla. Další nesou název Kytice, v které truchlí sirotci na hrobě své matky, která se převtělí v květ mateřídoušky, podává naději lidem milujícím svou vlast, víru v lepší budoucnost (podoba s poslední básní Věštkyně), balady Poklad a Dceřina kletba  mají společné mravní narušení vztahu mezi matkou a dítětem. Ve Svatební košili a Vrbě dochází k přeměně člověka, v prvním případě za mrtvolu a ve druhém jde o přeměnu ženy na vrbu. Zlatý kolovrat je pohádkově laděný s křesťanskými motivy. Štědrý den  a Holoubek, u těchto balad dochází k propojení kontrastních motivů štěstí a smutku, lásky a smrti. Lilie je 13 balada, která vyšla až ve druhém vydání  a Věštkyně.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Ze známých pohádek napsal: Zlatovlásku, Tři zlaté vlasy děda Vševěda, Pták Ohnivák, Dlouhý, Široký a Bystrozraký – kdy hrdinové zosobňují přírodní síly – vzduch, zemi a vodu, princezna je symbolem bohyně Slunce uvězněna zimou. </w:t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Karel Hynek Mácha 1810-1836</w:t>
      </w:r>
    </w:p>
    <w:p>
      <w:pPr>
        <w:pStyle w:val="Normal"/>
        <w:rPr/>
      </w:pPr>
      <w:hyperlink r:id="rId14" w:tgtFrame="Básník">
        <w:r>
          <w:rPr>
            <w:rStyle w:val="Internetovodkaz"/>
            <w:rFonts w:cs="Times New Roman" w:ascii="Times New Roman" w:hAnsi="Times New Roman"/>
            <w:color w:val="auto"/>
            <w:sz w:val="24"/>
            <w:szCs w:val="24"/>
            <w:u w:val="none"/>
          </w:rPr>
          <w:t>básník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a </w:t>
      </w:r>
      <w:hyperlink r:id="rId15" w:tgtFrame="Prozaik">
        <w:r>
          <w:rPr>
            <w:rStyle w:val="Internetovodkaz"/>
            <w:rFonts w:cs="Times New Roman" w:ascii="Times New Roman" w:hAnsi="Times New Roman"/>
            <w:color w:val="auto"/>
            <w:sz w:val="24"/>
            <w:szCs w:val="24"/>
            <w:u w:val="none"/>
          </w:rPr>
          <w:t>prozaik</w:t>
        </w:r>
      </w:hyperlink>
      <w:r>
        <w:rPr>
          <w:rFonts w:cs="Times New Roman" w:ascii="Times New Roman" w:hAnsi="Times New Roman"/>
          <w:sz w:val="24"/>
          <w:szCs w:val="24"/>
        </w:rPr>
        <w:t xml:space="preserve">, představitel českého </w:t>
      </w:r>
      <w:hyperlink r:id="rId16" w:tgtFrame="Romantismus">
        <w:r>
          <w:rPr>
            <w:rStyle w:val="Internetovodkaz"/>
            <w:rFonts w:cs="Times New Roman" w:ascii="Times New Roman" w:hAnsi="Times New Roman"/>
            <w:color w:val="auto"/>
            <w:sz w:val="24"/>
            <w:szCs w:val="24"/>
            <w:u w:val="none"/>
          </w:rPr>
          <w:t>romantismu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a zakladatel moderní české </w:t>
      </w:r>
      <w:hyperlink r:id="rId17" w:tgtFrame="Poezie">
        <w:r>
          <w:rPr>
            <w:rStyle w:val="Internetovodkaz"/>
            <w:rFonts w:cs="Times New Roman" w:ascii="Times New Roman" w:hAnsi="Times New Roman"/>
            <w:color w:val="auto"/>
            <w:sz w:val="24"/>
            <w:szCs w:val="24"/>
            <w:u w:val="none"/>
          </w:rPr>
          <w:t>poezie</w:t>
        </w:r>
      </w:hyperlink>
      <w:r>
        <w:rPr>
          <w:rFonts w:cs="Times New Roman" w:ascii="Times New Roman" w:hAnsi="Times New Roman"/>
          <w:sz w:val="24"/>
          <w:szCs w:val="24"/>
        </w:rPr>
        <w:t xml:space="preserve">. Byl vášnivý cestovatel. Chodil většinou pěšky a vyhledával zejména romantická místa spojená s historií a krásy přírody. Zemřel v </w:t>
      </w:r>
      <w:hyperlink r:id="rId18" w:tgtFrame="6. listopad">
        <w:r>
          <w:rPr>
            <w:rStyle w:val="Internetovodkaz"/>
            <w:rFonts w:cs="Times New Roman" w:ascii="Times New Roman" w:hAnsi="Times New Roman"/>
            <w:color w:val="auto"/>
            <w:sz w:val="24"/>
            <w:szCs w:val="24"/>
            <w:u w:val="none"/>
          </w:rPr>
          <w:t>listopadu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  <w:hyperlink r:id="rId19" w:tgtFrame="1836">
        <w:r>
          <w:rPr>
            <w:rStyle w:val="Internetovodkaz"/>
            <w:rFonts w:cs="Times New Roman" w:ascii="Times New Roman" w:hAnsi="Times New Roman"/>
            <w:color w:val="auto"/>
            <w:sz w:val="24"/>
            <w:szCs w:val="24"/>
            <w:u w:val="none"/>
          </w:rPr>
          <w:t>1836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na cholerinu. 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Své první básnické pokusy psal v němčině. Od roku 1830 se uchýlil k českému jazyku. Proslavil se </w:t>
      </w:r>
      <w:hyperlink r:id="rId20" w:tgtFrame="Lyrika">
        <w:r>
          <w:rPr>
            <w:rStyle w:val="Internetovodkaz"/>
            <w:rFonts w:cs="Times New Roman" w:ascii="Times New Roman" w:hAnsi="Times New Roman"/>
            <w:color w:val="000000"/>
            <w:sz w:val="24"/>
            <w:szCs w:val="24"/>
            <w:u w:val="none"/>
          </w:rPr>
          <w:t>lyricko</w:t>
        </w:r>
      </w:hyperlink>
      <w:hyperlink r:id="rId21" w:tgtFrame="Epika">
        <w:r>
          <w:rPr>
            <w:rStyle w:val="Internetovodkaz"/>
            <w:rFonts w:cs="Times New Roman" w:ascii="Times New Roman" w:hAnsi="Times New Roman"/>
            <w:color w:val="000000"/>
            <w:sz w:val="24"/>
            <w:szCs w:val="24"/>
            <w:u w:val="none"/>
          </w:rPr>
          <w:t>epick</w:t>
        </w:r>
      </w:hyperlink>
      <w:r>
        <w:rPr>
          <w:rStyle w:val="Internetovodkaz"/>
          <w:rFonts w:cs="Times New Roman" w:ascii="Times New Roman" w:hAnsi="Times New Roman"/>
          <w:color w:val="000000"/>
          <w:sz w:val="24"/>
          <w:szCs w:val="24"/>
          <w:u w:val="none"/>
        </w:rPr>
        <w:t>ou</w:t>
      </w:r>
      <w:r>
        <w:rPr>
          <w:rFonts w:cs="Times New Roman" w:ascii="Times New Roman" w:hAnsi="Times New Roman"/>
          <w:sz w:val="24"/>
          <w:szCs w:val="24"/>
        </w:rPr>
        <w:t xml:space="preserve"> skladbou </w:t>
      </w:r>
      <w:hyperlink r:id="rId22" w:tgtFrame="Máj (Karel Hynek Mácha)">
        <w:r>
          <w:rPr>
            <w:rStyle w:val="Internetovodkaz"/>
            <w:rFonts w:cs="Times New Roman" w:ascii="Times New Roman" w:hAnsi="Times New Roman"/>
            <w:b/>
            <w:i/>
            <w:iCs/>
            <w:color w:val="auto"/>
            <w:sz w:val="24"/>
            <w:szCs w:val="24"/>
            <w:u w:val="none"/>
          </w:rPr>
          <w:t>Máj</w:t>
        </w:r>
      </w:hyperlink>
      <w:r>
        <w:rPr>
          <w:rFonts w:cs="Times New Roman" w:ascii="Times New Roman" w:hAnsi="Times New Roman"/>
          <w:sz w:val="24"/>
          <w:szCs w:val="24"/>
        </w:rPr>
        <w:t xml:space="preserve">, která  obsahuje všechny charakteristické znaky světového romantismu: subjektivismus, tvůrčí fantazii, smysl pro obrazotvornost, motivy tragické lásky, a smrti, silnou kontrastnost jevů. Kritizuje tehdejší společnost, v kontrastu k ní obdivuje krásy přírody. V básni se objevují tři hlavní postavy: Jarmila, Vilém a Hynek. Tyto postavy se v básni nepotkávají. Sám Mácha jako vypravěč příběhu se v závěrečném zpěvu stylizuje do postavy Hynka. Dalšími díly K. H. Máchy:  </w:t>
      </w:r>
      <w:r>
        <w:rPr>
          <w:rFonts w:cs="Times New Roman" w:ascii="Times New Roman" w:hAnsi="Times New Roman"/>
          <w:i/>
          <w:iCs/>
          <w:sz w:val="24"/>
          <w:szCs w:val="24"/>
        </w:rPr>
        <w:t>Pouť krkonošská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Návrat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Klášter sázavský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Valdice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Rozbroj světů</w:t>
      </w:r>
      <w:r>
        <w:rPr>
          <w:rFonts w:cs="Times New Roman" w:ascii="Times New Roman" w:hAnsi="Times New Roman"/>
          <w:sz w:val="24"/>
          <w:szCs w:val="24"/>
        </w:rPr>
        <w:t xml:space="preserve"> či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Sen, Cikáni. 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V próze se věnoval hlavně historickým tématům. Rozhodl se napsat čtyřdílný román </w:t>
      </w:r>
      <w:r>
        <w:rPr>
          <w:rFonts w:cs="Times New Roman" w:ascii="Times New Roman" w:hAnsi="Times New Roman"/>
          <w:b/>
          <w:i/>
          <w:iCs/>
          <w:sz w:val="24"/>
          <w:szCs w:val="24"/>
        </w:rPr>
        <w:t>Kat</w:t>
      </w:r>
      <w:r>
        <w:rPr>
          <w:rFonts w:cs="Times New Roman" w:ascii="Times New Roman" w:hAnsi="Times New Roman"/>
          <w:sz w:val="24"/>
          <w:szCs w:val="24"/>
        </w:rPr>
        <w:t xml:space="preserve">, ale jeho části </w:t>
      </w:r>
      <w:r>
        <w:rPr>
          <w:rFonts w:cs="Times New Roman" w:ascii="Times New Roman" w:hAnsi="Times New Roman"/>
          <w:i/>
          <w:iCs/>
          <w:sz w:val="24"/>
          <w:szCs w:val="24"/>
        </w:rPr>
        <w:t>Vyšehrad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Valdek</w:t>
      </w:r>
      <w:r>
        <w:rPr>
          <w:rFonts w:cs="Times New Roman" w:ascii="Times New Roman" w:hAnsi="Times New Roman"/>
          <w:sz w:val="24"/>
          <w:szCs w:val="24"/>
        </w:rPr>
        <w:t xml:space="preserve"> a </w:t>
      </w:r>
      <w:r>
        <w:rPr>
          <w:rFonts w:cs="Times New Roman" w:ascii="Times New Roman" w:hAnsi="Times New Roman"/>
          <w:i/>
          <w:iCs/>
          <w:sz w:val="24"/>
          <w:szCs w:val="24"/>
        </w:rPr>
        <w:t>Karlův tejn</w:t>
      </w:r>
      <w:r>
        <w:rPr>
          <w:rFonts w:cs="Times New Roman" w:ascii="Times New Roman" w:hAnsi="Times New Roman"/>
          <w:sz w:val="24"/>
          <w:szCs w:val="24"/>
        </w:rPr>
        <w:t xml:space="preserve"> zůstaly pouze v náčrtcích. Jediná dokončená a časově nejpozdější část z doby Václava IV. je </w:t>
      </w:r>
      <w:hyperlink r:id="rId23" w:tgtFrame="Křivoklad">
        <w:r>
          <w:rPr>
            <w:rStyle w:val="Internetovodkaz"/>
            <w:rFonts w:cs="Times New Roman" w:ascii="Times New Roman" w:hAnsi="Times New Roman"/>
            <w:b/>
            <w:i/>
            <w:iCs/>
            <w:color w:val="auto"/>
            <w:sz w:val="24"/>
            <w:szCs w:val="24"/>
            <w:u w:val="none"/>
          </w:rPr>
          <w:t>Křivoklad</w:t>
        </w:r>
      </w:hyperlink>
      <w:r>
        <w:rPr>
          <w:rFonts w:cs="Times New Roman" w:ascii="Times New Roman" w:hAnsi="Times New Roman"/>
          <w:b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adpis2"/>
        <w:jc w:val="center"/>
        <w:rPr/>
      </w:pPr>
      <w:r>
        <w:rPr/>
        <w:t xml:space="preserve">Karel Jaromír Erben - Kytice </w:t>
      </w:r>
    </w:p>
    <w:p>
      <w:pPr>
        <w:pStyle w:val="NormalWeb"/>
        <w:numPr>
          <w:ilvl w:val="0"/>
          <w:numId w:val="0"/>
        </w:numPr>
        <w:spacing w:before="280" w:after="280"/>
        <w:outlineLvl w:val="2"/>
        <w:rPr/>
      </w:pPr>
      <w:r>
        <w:rPr>
          <w:b/>
          <w:bCs/>
          <w:sz w:val="36"/>
          <w:szCs w:val="36"/>
        </w:rPr>
        <w:t>Polednice</w:t>
      </w:r>
    </w:p>
    <w:p>
      <w:pPr>
        <w:pStyle w:val="NormalWeb"/>
        <w:spacing w:before="280" w:after="280"/>
        <w:rPr/>
      </w:pPr>
      <w:r>
        <w:rPr/>
        <w:t xml:space="preserve">U lavice dítě stálo, </w:t>
        <w:br/>
        <w:t xml:space="preserve">z plna hrdla křičelo.                                                           </w:t>
        <w:br/>
        <w:t xml:space="preserve">„Bodejž jsi jen trochu málo, </w:t>
        <w:br/>
        <w:t xml:space="preserve">ty cikáně, mlčelo! </w:t>
      </w:r>
    </w:p>
    <w:p>
      <w:pPr>
        <w:pStyle w:val="NormalWeb"/>
        <w:spacing w:before="280" w:after="280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2569210</wp:posOffset>
            </wp:positionH>
            <wp:positionV relativeFrom="paragraph">
              <wp:posOffset>-644525</wp:posOffset>
            </wp:positionV>
            <wp:extent cx="2129155" cy="2475230"/>
            <wp:effectExtent l="0" t="0" r="0" b="0"/>
            <wp:wrapNone/>
            <wp:docPr id="1" name="obrázek 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5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l="40354" t="40766" r="40583" b="23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</w:t>
      </w:r>
      <w:r>
        <w:rPr/>
        <w:t xml:space="preserve">oledne v tom okamžení, </w:t>
        <w:br/>
        <w:t xml:space="preserve">táta přijde z roboty: </w:t>
        <w:br/>
        <w:t xml:space="preserve">a mně hasne u vaření </w:t>
        <w:br/>
        <w:t xml:space="preserve">pro tebe, ty zlobo, ty! </w:t>
      </w:r>
    </w:p>
    <w:p>
      <w:pPr>
        <w:pStyle w:val="NormalWeb"/>
        <w:spacing w:before="280" w:after="280"/>
        <w:rPr/>
      </w:pPr>
      <w:r>
        <w:rPr/>
        <w:t xml:space="preserve">Mlč, hle husar a kočárek - </w:t>
        <w:br/>
        <w:t xml:space="preserve">hrej si - tu máš kohouta!“ - </w:t>
        <w:br/>
        <w:t xml:space="preserve">Než kohout, vůz i husárek </w:t>
        <w:br/>
        <w:t xml:space="preserve">bouch, bác! letí do kouta. </w:t>
      </w:r>
    </w:p>
    <w:p>
      <w:pPr>
        <w:pStyle w:val="NormalWeb"/>
        <w:spacing w:before="280" w:after="280"/>
        <w:rPr/>
      </w:pPr>
      <w:r>
        <w:rPr/>
        <w:t xml:space="preserve">A zas do hrozného křiku - </w:t>
        <w:br/>
        <w:t xml:space="preserve">„I bodejž tě sršeň sám! - </w:t>
        <w:br/>
        <w:t xml:space="preserve">že na tebe, nezvedníku, </w:t>
        <w:br/>
        <w:t xml:space="preserve">polednici zavolám! </w:t>
      </w:r>
    </w:p>
    <w:p>
      <w:pPr>
        <w:pStyle w:val="NormalWeb"/>
        <w:spacing w:before="280" w:after="280"/>
        <w:rPr/>
      </w:pPr>
      <w:r>
        <w:rPr/>
        <w:t xml:space="preserve">Pojď si proň, ty polednice, </w:t>
        <w:br/>
        <w:t xml:space="preserve">pojď, vem si ho, zlostníka!“ </w:t>
        <w:br/>
        <w:t xml:space="preserve">A hle, tu kdos u světnice </w:t>
        <w:br/>
        <w:t xml:space="preserve">dvéře zlehka odmyká. </w:t>
      </w:r>
    </w:p>
    <w:p>
      <w:pPr>
        <w:pStyle w:val="NormalWeb"/>
        <w:spacing w:before="280" w:after="280"/>
        <w:rPr/>
      </w:pPr>
      <w:r>
        <w:rPr/>
        <w:t xml:space="preserve">Malá, hnědá, tváři divé </w:t>
        <w:br/>
        <w:t xml:space="preserve">pod plachetkou osoba; </w:t>
        <w:br/>
        <w:t xml:space="preserve">o berličce, hnáty křivé, </w:t>
        <w:br/>
        <w:t xml:space="preserve">hlas - vichřice podoba! </w:t>
      </w:r>
    </w:p>
    <w:p>
      <w:pPr>
        <w:pStyle w:val="NormalWeb"/>
        <w:spacing w:before="280" w:after="280"/>
        <w:rPr/>
      </w:pPr>
      <w:r>
        <w:rPr/>
        <w:t>„</w:t>
      </w:r>
      <w:r>
        <w:rPr/>
        <w:t xml:space="preserve">Dej sem dítě!“ - „Kriste Pane, </w:t>
        <w:br/>
        <w:t xml:space="preserve">odpusť hříchy hříšnici!“ </w:t>
        <w:br/>
        <w:t xml:space="preserve">Div že smrt jí neovane, </w:t>
        <w:br/>
        <w:t xml:space="preserve">ejhle tuť - polednici! </w:t>
      </w:r>
    </w:p>
    <w:p>
      <w:pPr>
        <w:pStyle w:val="NormalWeb"/>
        <w:spacing w:before="280" w:after="280"/>
        <w:rPr/>
      </w:pPr>
      <w:r>
        <w:rPr/>
        <w:t xml:space="preserve">Ke stolu se plíží tiše </w:t>
        <w:br/>
        <w:t xml:space="preserve">polednice jako stín: </w:t>
        <w:br/>
        <w:t xml:space="preserve">matka hrůzou sotva dýše, </w:t>
        <w:br/>
        <w:t xml:space="preserve">dítě chopíc na svůj klín. </w:t>
      </w:r>
    </w:p>
    <w:p>
      <w:pPr>
        <w:pStyle w:val="NormalWeb"/>
        <w:spacing w:before="280" w:after="2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 xml:space="preserve">A vinouc je, zpět pohlíží - </w:t>
        <w:br/>
        <w:t xml:space="preserve">běda, běda dítěti! </w:t>
        <w:br/>
        <w:t xml:space="preserve">Polednice blíž se plíží, </w:t>
        <w:br/>
        <w:t xml:space="preserve">blíž - a již je v zápětí. </w:t>
      </w:r>
    </w:p>
    <w:sectPr>
      <w:type w:val="nextPage"/>
      <w:pgSz w:w="11906" w:h="16838"/>
      <w:pgMar w:left="1417" w:right="1417" w:header="720" w:top="1417" w:footer="72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2">
    <w:name w:val="Heading 2"/>
    <w:basedOn w:val="Normal"/>
    <w:next w:val="Normal"/>
    <w:qFormat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rPr>
      <w:color w:val="0000FF"/>
      <w:u w:val="single"/>
    </w:rPr>
  </w:style>
  <w:style w:type="character" w:styleId="ListLabel35">
    <w:name w:val="ListLabel 35"/>
    <w:qFormat/>
    <w:rPr>
      <w:color w:val="auto"/>
      <w:u w:val="none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ListLabel44">
    <w:name w:val="ListLabel 44"/>
    <w:qFormat/>
    <w:rPr>
      <w:rFonts w:ascii="Times New Roman" w:hAnsi="Times New Roman" w:cs="Times New Roman"/>
      <w:b/>
      <w:i/>
      <w:iCs/>
      <w:color w:val="auto"/>
      <w:sz w:val="24"/>
      <w:szCs w:val="24"/>
      <w:u w:val="none"/>
    </w:rPr>
  </w:style>
  <w:style w:type="character" w:styleId="ListLabel42">
    <w:name w:val="ListLabel 42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styleId="ListLabel43">
    <w:name w:val="ListLabel 43"/>
    <w:qFormat/>
    <w:rPr>
      <w:rFonts w:ascii="Times New Roman" w:hAnsi="Times New Roman" w:cs="Times New Roman"/>
      <w:sz w:val="24"/>
      <w:szCs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s.wikipedia.org/wiki/&#268;esko" TargetMode="External"/><Relationship Id="rId3" Type="http://schemas.openxmlformats.org/officeDocument/2006/relationships/hyperlink" Target="https://cs.wikipedia.org/wiki/Historik" TargetMode="External"/><Relationship Id="rId4" Type="http://schemas.openxmlformats.org/officeDocument/2006/relationships/hyperlink" Target="https://cs.wikipedia.org/wiki/Pr&#225;vn&#237;k" TargetMode="External"/><Relationship Id="rId5" Type="http://schemas.openxmlformats.org/officeDocument/2006/relationships/hyperlink" Target="https://cs.wikipedia.org/wiki/Archiv&#225;&#345;" TargetMode="External"/><Relationship Id="rId6" Type="http://schemas.openxmlformats.org/officeDocument/2006/relationships/hyperlink" Target="https://cs.wikipedia.org/wiki/Spisovatel" TargetMode="External"/><Relationship Id="rId7" Type="http://schemas.openxmlformats.org/officeDocument/2006/relationships/hyperlink" Target="https://cs.wikipedia.org/wiki/B&#225;sn&#237;k" TargetMode="External"/><Relationship Id="rId8" Type="http://schemas.openxmlformats.org/officeDocument/2006/relationships/hyperlink" Target="https://cs.wikipedia.org/wiki/P&#345;ekladatel" TargetMode="External"/><Relationship Id="rId9" Type="http://schemas.openxmlformats.org/officeDocument/2006/relationships/hyperlink" Target="https://cs.wikipedia.org/wiki/Poh&#225;dka" TargetMode="External"/><Relationship Id="rId10" Type="http://schemas.openxmlformats.org/officeDocument/2006/relationships/hyperlink" Target="https://cs.wikipedia.org/wiki/Romantismus" TargetMode="External"/><Relationship Id="rId11" Type="http://schemas.openxmlformats.org/officeDocument/2006/relationships/hyperlink" Target="https://cs.wikipedia.org/wiki/Milet&#237;n" TargetMode="External"/><Relationship Id="rId12" Type="http://schemas.openxmlformats.org/officeDocument/2006/relationships/hyperlink" Target="https://cs.wikipedia.org/wiki/7._listopad" TargetMode="External"/><Relationship Id="rId13" Type="http://schemas.openxmlformats.org/officeDocument/2006/relationships/hyperlink" Target="https://cs.wikipedia.org/wiki/1811" TargetMode="External"/><Relationship Id="rId14" Type="http://schemas.openxmlformats.org/officeDocument/2006/relationships/hyperlink" Target="https://cs.wikipedia.org/wiki/B&#225;sn&#237;k" TargetMode="External"/><Relationship Id="rId15" Type="http://schemas.openxmlformats.org/officeDocument/2006/relationships/hyperlink" Target="https://cs.wikipedia.org/wiki/Prozaik" TargetMode="External"/><Relationship Id="rId16" Type="http://schemas.openxmlformats.org/officeDocument/2006/relationships/hyperlink" Target="https://cs.wikipedia.org/wiki/Romantismus" TargetMode="External"/><Relationship Id="rId17" Type="http://schemas.openxmlformats.org/officeDocument/2006/relationships/hyperlink" Target="https://cs.wikipedia.org/wiki/Poezie" TargetMode="External"/><Relationship Id="rId18" Type="http://schemas.openxmlformats.org/officeDocument/2006/relationships/hyperlink" Target="https://cs.wikipedia.org/wiki/6._listopad" TargetMode="External"/><Relationship Id="rId19" Type="http://schemas.openxmlformats.org/officeDocument/2006/relationships/hyperlink" Target="https://cs.wikipedia.org/wiki/1836" TargetMode="External"/><Relationship Id="rId20" Type="http://schemas.openxmlformats.org/officeDocument/2006/relationships/hyperlink" Target="https://cs.wikipedia.org/wiki/Lyrika" TargetMode="External"/><Relationship Id="rId21" Type="http://schemas.openxmlformats.org/officeDocument/2006/relationships/hyperlink" Target="https://cs.wikipedia.org/wiki/Epika" TargetMode="External"/><Relationship Id="rId22" Type="http://schemas.openxmlformats.org/officeDocument/2006/relationships/hyperlink" Target="https://cs.wikipedia.org/wiki/M&#225;j_(Karel_Hynek_M&#225;cha)" TargetMode="External"/><Relationship Id="rId23" Type="http://schemas.openxmlformats.org/officeDocument/2006/relationships/hyperlink" Target="https://cs.wikipedia.org/wiki/K&#345;ivoklad" TargetMode="External"/><Relationship Id="rId24" Type="http://schemas.openxmlformats.org/officeDocument/2006/relationships/image" Target="media/image1.png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LibreOffice/6.2.0.3$Windows_x86 LibreOffice_project/98c6a8a1c6c7b144ce3cc729e34964b47ce25d62</Application>
  <Pages>4</Pages>
  <Words>968</Words>
  <Characters>5345</Characters>
  <CharactersWithSpaces>6535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2020-09-24T19:26:00Z</dcterms:created>
  <dc:creator>Vaio Sony</dc:creator>
  <dc:description/>
  <dc:language>cs-CZ</dc:language>
  <cp:lastModifiedBy/>
  <cp:lastPrinted>2020-10-19T09:11:36Z</cp:lastPrinted>
  <dcterms:modified xsi:type="dcterms:W3CDTF">2020-10-19T09:38:20Z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